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CE5264" w:rsidP="006C7759">
      <w:pPr>
        <w:ind w:right="-54"/>
        <w:jc w:val="both"/>
        <w:rPr>
          <w:sz w:val="26"/>
        </w:rPr>
      </w:pPr>
      <w:r>
        <w:rPr>
          <w:sz w:val="26"/>
        </w:rPr>
        <w:t>12.11.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5929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AA5D9A">
        <w:rPr>
          <w:sz w:val="26"/>
          <w:szCs w:val="26"/>
        </w:rPr>
        <w:t>М.Ю. </w:t>
      </w:r>
      <w:r w:rsidR="0023640B">
        <w:rPr>
          <w:sz w:val="26"/>
          <w:szCs w:val="26"/>
        </w:rPr>
        <w:t>Журавлев</w:t>
      </w:r>
      <w:r w:rsidR="00AE33C0">
        <w:rPr>
          <w:sz w:val="26"/>
          <w:szCs w:val="26"/>
        </w:rPr>
        <w:t>а</w:t>
      </w:r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7B454B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030817">
        <w:rPr>
          <w:sz w:val="26"/>
          <w:szCs w:val="26"/>
        </w:rPr>
        <w:t>район ТЭЦ-2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CA1278" w:rsidRDefault="00CA1278">
      <w:pPr>
        <w:ind w:right="-619"/>
        <w:rPr>
          <w:sz w:val="22"/>
        </w:rPr>
      </w:pPr>
    </w:p>
    <w:p w:rsidR="0023640B" w:rsidRDefault="0023640B">
      <w:pPr>
        <w:ind w:right="-619"/>
        <w:rPr>
          <w:sz w:val="22"/>
        </w:rPr>
      </w:pPr>
    </w:p>
    <w:p w:rsidR="00030817" w:rsidRDefault="0003081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0817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3640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A0D9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67009"/>
    <w:rsid w:val="004703E4"/>
    <w:rsid w:val="004711A6"/>
    <w:rsid w:val="004A0AEE"/>
    <w:rsid w:val="004A5451"/>
    <w:rsid w:val="004B0E4B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54B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030A7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5D9A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33C0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61B4D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5264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70370"/>
    <w:rsid w:val="00F70A78"/>
    <w:rsid w:val="00F70F50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8</cp:revision>
  <cp:lastPrinted>2014-10-01T10:03:00Z</cp:lastPrinted>
  <dcterms:created xsi:type="dcterms:W3CDTF">2014-10-16T05:18:00Z</dcterms:created>
  <dcterms:modified xsi:type="dcterms:W3CDTF">2014-11-12T03:49:00Z</dcterms:modified>
</cp:coreProperties>
</file>